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D7" w:rsidRDefault="006A38F6">
      <w:hyperlink r:id="rId4" w:history="1">
        <w:r w:rsidRPr="00724C45">
          <w:rPr>
            <w:rStyle w:val="Hyperlink"/>
          </w:rPr>
          <w:t>http://content.zone-secure.net/esc_barcelona_2017/final_programme/#page=1</w:t>
        </w:r>
      </w:hyperlink>
    </w:p>
    <w:p w:rsidR="006A38F6" w:rsidRDefault="006A38F6">
      <w:bookmarkStart w:id="0" w:name="_GoBack"/>
      <w:bookmarkEnd w:id="0"/>
    </w:p>
    <w:sectPr w:rsidR="006A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F6"/>
    <w:rsid w:val="006A38F6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C36D"/>
  <w15:chartTrackingRefBased/>
  <w15:docId w15:val="{794003F7-DF2B-4480-9843-4D428632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character" w:styleId="Hyperlink">
    <w:name w:val="Hyperlink"/>
    <w:basedOn w:val="Standaardalinea-lettertype"/>
    <w:uiPriority w:val="99"/>
    <w:unhideWhenUsed/>
    <w:rsid w:val="006A38F6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A38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ent.zone-secure.net/esc_barcelona_2017/final_programme/#page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2017-08-25T10:58:00Z</dcterms:created>
  <dcterms:modified xsi:type="dcterms:W3CDTF">2017-08-25T10:58:00Z</dcterms:modified>
</cp:coreProperties>
</file>